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634" w14:textId="77F23E92" w:rsidR="0057603B" w:rsidRDefault="0057603B" w:rsidP="0057603B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>
        <w:rPr>
          <w:rFonts w:ascii="Cantoria MT Std" w:hAnsi="Cantoria MT Std"/>
          <w:b/>
          <w:bCs/>
          <w:sz w:val="40"/>
          <w:szCs w:val="40"/>
          <w:u w:val="single"/>
        </w:rPr>
        <w:t>EOY Parish Progress</w:t>
      </w:r>
    </w:p>
    <w:p w14:paraId="1C3BE910" w14:textId="77777777" w:rsidR="0057603B" w:rsidRDefault="0057603B" w:rsidP="0057603B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4168BB11" w14:textId="77777777" w:rsidR="0057603B" w:rsidRDefault="0057603B" w:rsidP="0057603B">
      <w:pPr>
        <w:rPr>
          <w:rFonts w:ascii="Cantoria MT Std" w:hAnsi="Cantoria MT Std"/>
          <w:sz w:val="32"/>
          <w:szCs w:val="32"/>
        </w:rPr>
      </w:pPr>
    </w:p>
    <w:p w14:paraId="6AF0CDAD" w14:textId="0AB0CE6C" w:rsidR="0057603B" w:rsidRDefault="0057603B" w:rsidP="0057603B">
      <w:pPr>
        <w:spacing w:after="0"/>
        <w:rPr>
          <w:rFonts w:ascii="Cantoria MT Std" w:hAnsi="Cantoria MT Std"/>
          <w:sz w:val="32"/>
          <w:szCs w:val="32"/>
        </w:rPr>
      </w:pPr>
      <w:r w:rsidRPr="0057603B">
        <w:rPr>
          <w:rFonts w:ascii="Cantoria MT Std" w:hAnsi="Cantoria MT Std"/>
          <w:sz w:val="32"/>
          <w:szCs w:val="32"/>
        </w:rPr>
        <w:t xml:space="preserve">As the </w:t>
      </w:r>
      <w:r w:rsidRPr="0057603B">
        <w:rPr>
          <w:rFonts w:ascii="Cantoria MT Std" w:hAnsi="Cantoria MT Std"/>
          <w:i/>
          <w:iCs/>
          <w:sz w:val="32"/>
          <w:szCs w:val="32"/>
        </w:rPr>
        <w:t>Appeal</w:t>
      </w:r>
      <w:r w:rsidRPr="0057603B">
        <w:rPr>
          <w:rFonts w:ascii="Cantoria MT Std" w:hAnsi="Cantoria MT Std"/>
          <w:sz w:val="32"/>
          <w:szCs w:val="32"/>
        </w:rPr>
        <w:t xml:space="preserve"> year comes to an end, we are grateful to all those who gave this year. Thanks to the (#of donors) parishioners who generously supported the </w:t>
      </w:r>
      <w:r w:rsidRPr="0057603B">
        <w:rPr>
          <w:rFonts w:ascii="Cantoria MT Std" w:hAnsi="Cantoria MT Std"/>
          <w:i/>
          <w:iCs/>
          <w:sz w:val="32"/>
          <w:szCs w:val="32"/>
        </w:rPr>
        <w:t>Appeal</w:t>
      </w:r>
      <w:r w:rsidRPr="0057603B">
        <w:rPr>
          <w:rFonts w:ascii="Cantoria MT Std" w:hAnsi="Cantoria MT Std"/>
          <w:sz w:val="32"/>
          <w:szCs w:val="32"/>
        </w:rPr>
        <w:t>, we have (surpassed/came close____/outperformed) the previous year. We have accomplished $(pledge amount) of our $(goal amount) goal. These generous gifts help fund</w:t>
      </w:r>
      <w:r>
        <w:rPr>
          <w:rFonts w:ascii="Cantoria MT Std" w:hAnsi="Cantoria MT Std"/>
          <w:sz w:val="32"/>
          <w:szCs w:val="32"/>
        </w:rPr>
        <w:t xml:space="preserve"> </w:t>
      </w:r>
      <w:r w:rsidRPr="0057603B">
        <w:rPr>
          <w:rFonts w:ascii="Cantoria MT Std" w:hAnsi="Cantoria MT Std"/>
          <w:sz w:val="32"/>
          <w:szCs w:val="32"/>
        </w:rPr>
        <w:t xml:space="preserve">various ministries and outreach programs that directly reach thousands of individuals and families across New York. </w:t>
      </w:r>
      <w:r>
        <w:rPr>
          <w:rFonts w:ascii="Cantoria MT Std" w:hAnsi="Cantoria MT Std"/>
          <w:sz w:val="32"/>
          <w:szCs w:val="32"/>
        </w:rPr>
        <w:t>P</w:t>
      </w:r>
      <w:r w:rsidRPr="0057603B">
        <w:rPr>
          <w:rFonts w:ascii="Cantoria MT Std" w:hAnsi="Cantoria MT Std"/>
          <w:sz w:val="32"/>
          <w:szCs w:val="32"/>
        </w:rPr>
        <w:t xml:space="preserve">lease continue your support next year to help fund these great </w:t>
      </w:r>
      <w:r>
        <w:rPr>
          <w:rFonts w:ascii="Cantoria MT Std" w:hAnsi="Cantoria MT Std"/>
          <w:sz w:val="32"/>
          <w:szCs w:val="32"/>
        </w:rPr>
        <w:t>opportunities</w:t>
      </w:r>
      <w:r w:rsidRPr="0057603B">
        <w:rPr>
          <w:rFonts w:ascii="Cantoria MT Std" w:hAnsi="Cantoria MT Std"/>
          <w:sz w:val="32"/>
          <w:szCs w:val="32"/>
        </w:rPr>
        <w:t>!</w:t>
      </w:r>
    </w:p>
    <w:p w14:paraId="542F5425" w14:textId="77777777" w:rsidR="0057603B" w:rsidRDefault="0057603B" w:rsidP="0057603B">
      <w:pPr>
        <w:spacing w:after="0"/>
        <w:rPr>
          <w:rFonts w:ascii="Cantoria MT Std" w:hAnsi="Cantoria MT Std"/>
          <w:sz w:val="32"/>
          <w:szCs w:val="32"/>
        </w:rPr>
      </w:pPr>
    </w:p>
    <w:p w14:paraId="330F4A54" w14:textId="77777777" w:rsidR="0057603B" w:rsidRDefault="0057603B" w:rsidP="0057603B">
      <w:pPr>
        <w:spacing w:after="0"/>
        <w:rPr>
          <w:rFonts w:ascii="Cantoria MT Std" w:hAnsi="Cantoria MT Std"/>
          <w:sz w:val="32"/>
          <w:szCs w:val="32"/>
        </w:rPr>
      </w:pPr>
      <w:r w:rsidRPr="000134DF">
        <w:rPr>
          <w:rFonts w:ascii="Cantoria MT Std" w:hAnsi="Cantoria MT Std"/>
          <w:sz w:val="32"/>
          <w:szCs w:val="32"/>
        </w:rPr>
        <w:t xml:space="preserve">To learn more about the </w:t>
      </w:r>
      <w:r w:rsidRPr="009D58B8">
        <w:rPr>
          <w:rFonts w:ascii="Cantoria MT Std" w:hAnsi="Cantoria MT Std"/>
          <w:i/>
          <w:iCs/>
          <w:sz w:val="32"/>
          <w:szCs w:val="32"/>
        </w:rPr>
        <w:t>Cardinal’s Annual Stewardship Appeal</w:t>
      </w:r>
      <w:r w:rsidRPr="000134DF">
        <w:rPr>
          <w:rFonts w:ascii="Cantoria MT Std" w:hAnsi="Cantoria MT Std"/>
          <w:sz w:val="32"/>
          <w:szCs w:val="32"/>
        </w:rPr>
        <w:t>,</w:t>
      </w:r>
    </w:p>
    <w:p w14:paraId="6CA34251" w14:textId="77777777" w:rsidR="0057603B" w:rsidRPr="0016779A" w:rsidRDefault="0057603B" w:rsidP="0057603B">
      <w:pPr>
        <w:spacing w:after="0"/>
        <w:rPr>
          <w:rFonts w:ascii="Cantoria MT Std" w:hAnsi="Cantoria MT Std"/>
          <w:sz w:val="32"/>
          <w:szCs w:val="32"/>
        </w:rPr>
      </w:pPr>
      <w:proofErr w:type="gramStart"/>
      <w:r w:rsidRPr="000134DF">
        <w:rPr>
          <w:rFonts w:ascii="Cantoria MT Std" w:hAnsi="Cantoria MT Std"/>
          <w:sz w:val="32"/>
          <w:szCs w:val="32"/>
        </w:rPr>
        <w:t>contact</w:t>
      </w:r>
      <w:proofErr w:type="gramEnd"/>
      <w:r w:rsidRPr="000134DF">
        <w:rPr>
          <w:rFonts w:ascii="Cantoria MT Std" w:hAnsi="Cantoria MT Std"/>
          <w:sz w:val="32"/>
          <w:szCs w:val="32"/>
        </w:rPr>
        <w:t xml:space="preserve"> us at 646-794-3300 or visit cardinalsappeal.org.</w:t>
      </w:r>
    </w:p>
    <w:p w14:paraId="629CD4E0" w14:textId="77777777" w:rsidR="007052FC" w:rsidRDefault="007052FC"/>
    <w:sectPr w:rsidR="0070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altName w:val="Cambria"/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3B"/>
    <w:rsid w:val="00467E14"/>
    <w:rsid w:val="0057603B"/>
    <w:rsid w:val="007052FC"/>
    <w:rsid w:val="008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67C57"/>
  <w15:chartTrackingRefBased/>
  <w15:docId w15:val="{0E32ECF2-F65C-47DE-B548-3F10F68A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3B"/>
  </w:style>
  <w:style w:type="paragraph" w:styleId="Heading1">
    <w:name w:val="heading 1"/>
    <w:basedOn w:val="Normal"/>
    <w:next w:val="Normal"/>
    <w:link w:val="Heading1Char"/>
    <w:uiPriority w:val="9"/>
    <w:qFormat/>
    <w:rsid w:val="0057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15</Lines>
  <Paragraphs>5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1</cp:revision>
  <dcterms:created xsi:type="dcterms:W3CDTF">2024-04-24T19:48:00Z</dcterms:created>
  <dcterms:modified xsi:type="dcterms:W3CDTF">2024-04-24T19:52:00Z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3df9d1ee-5f0f-4ec6-912d-1fbee5f01c25</vt:lpwstr>
  </property>
</Properties>
</file>